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4000"/>
        <w:gridCol w:w="3980"/>
        <w:gridCol w:w="2420"/>
        <w:gridCol w:w="2380"/>
        <w:gridCol w:w="2020"/>
      </w:tblGrid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D64AF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№9</w:t>
            </w: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4AF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4AF7">
              <w:rPr>
                <w:rFonts w:ascii="Times New Roman" w:hAnsi="Times New Roman" w:cs="Times New Roman"/>
                <w:b/>
                <w:bCs/>
                <w:color w:val="000000"/>
              </w:rPr>
              <w:t>ОКАЗАНИЯ УСЛУГ ОРГАНИЗАЦИИ СОЦИАЛЬНОГО ОБСЛУЖИВАНИЯ</w:t>
            </w: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4AF7">
              <w:rPr>
                <w:rFonts w:ascii="Times New Roman" w:hAnsi="Times New Roman" w:cs="Times New Roman"/>
                <w:color w:val="000000"/>
              </w:rPr>
              <w:t>Наименование организации: Областное бюджетное учреждение социального обслуживания «Комплексный центр социального обслуживания населения Курского района Курской области»</w:t>
            </w: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4AF7">
              <w:rPr>
                <w:rFonts w:ascii="Times New Roman" w:hAnsi="Times New Roman" w:cs="Times New Roman"/>
                <w:color w:val="000000"/>
              </w:rPr>
              <w:t>Регион: Курская область</w:t>
            </w: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4AF7">
              <w:rPr>
                <w:rFonts w:ascii="Times New Roman" w:hAnsi="Times New Roman" w:cs="Times New Roman"/>
                <w:color w:val="000000"/>
              </w:rPr>
              <w:t>Адрес: 305007, Курская область, г. Курск, ул. Энгельса, д. 109</w:t>
            </w: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4AF7">
              <w:rPr>
                <w:rFonts w:ascii="Times New Roman" w:hAnsi="Times New Roman" w:cs="Times New Roman"/>
                <w:color w:val="000000"/>
              </w:rPr>
              <w:t>Ф.И.О. руководителя: Титова Наталья Владимировна</w:t>
            </w: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4AF7">
              <w:rPr>
                <w:rFonts w:ascii="Times New Roman" w:hAnsi="Times New Roman" w:cs="Times New Roman"/>
                <w:color w:val="000000"/>
              </w:rPr>
              <w:t>Контактный телефон: 8 (4712) 77 01 47, 908-125-32-20</w:t>
            </w: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4AF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ПОКАЗАТЕЛИ</w:t>
            </w:r>
          </w:p>
        </w:tc>
      </w:tr>
      <w:tr w:rsidR="007B1A7B" w:rsidRPr="00D64AF7" w:rsidTr="00851499">
        <w:trPr>
          <w:trHeight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7B1A7B" w:rsidRPr="00D64AF7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98,42 балла(-</w:t>
            </w:r>
            <w:proofErr w:type="spellStart"/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B1A7B" w:rsidRPr="00D64AF7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балла(-</w:t>
            </w:r>
            <w:proofErr w:type="spellStart"/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B1A7B" w:rsidRPr="00D64AF7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балла(-</w:t>
            </w:r>
            <w:proofErr w:type="spellStart"/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B1A7B" w:rsidRPr="00D64AF7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социальной сферы»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балла(-</w:t>
            </w:r>
            <w:proofErr w:type="spellStart"/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B1A7B" w:rsidRPr="00D64AF7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99,91 балла(-</w:t>
            </w:r>
            <w:proofErr w:type="spellStart"/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B1A7B" w:rsidRPr="00D64AF7" w:rsidTr="00851499">
        <w:trPr>
          <w:trHeight w:val="227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97,27 балла(-</w:t>
            </w:r>
            <w:proofErr w:type="spellStart"/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B1A7B" w:rsidRPr="00D64AF7" w:rsidTr="00851499">
        <w:trPr>
          <w:trHeight w:val="227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7B1A7B" w:rsidRPr="00D64AF7" w:rsidTr="00851499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4A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4AF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4AF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социального обслуживания, размещенной на официальном сайте организации социального обслуживания,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4AF7">
              <w:rPr>
                <w:rFonts w:ascii="Times New Roman" w:hAnsi="Times New Roman" w:cs="Times New Roman"/>
                <w:color w:val="000000"/>
              </w:rPr>
              <w:t>- 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4AF7">
              <w:rPr>
                <w:rFonts w:ascii="Times New Roman" w:hAnsi="Times New Roman" w:cs="Times New Roman"/>
                <w:color w:val="000000"/>
              </w:rPr>
              <w:t>-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</w:tr>
      <w:tr w:rsidR="007B1A7B" w:rsidRPr="00D64AF7" w:rsidTr="00851499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A7B" w:rsidRPr="00D64AF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A7B" w:rsidRPr="00D64AF7" w:rsidRDefault="007B1A7B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BF" w:rsidRPr="00D64AF7" w:rsidTr="00831CBF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831CBF" w:rsidRDefault="00831CBF" w:rsidP="0083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BF">
              <w:rPr>
                <w:rFonts w:ascii="Times New Roman" w:hAnsi="Times New Roman" w:cs="Times New Roman"/>
                <w:b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831CBF" w:rsidRPr="00D64AF7" w:rsidTr="00831CBF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831CBF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CBF">
              <w:rPr>
                <w:rFonts w:ascii="Times New Roman" w:hAnsi="Times New Roman" w:cs="Times New Roman"/>
                <w:sz w:val="20"/>
                <w:szCs w:val="20"/>
              </w:rPr>
              <w:t>Помещения организации социального обслуживания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831CBF" w:rsidRPr="00D64AF7" w:rsidTr="00831CBF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831CBF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адаптированными лифтами, поручнями, расширенными дверными проёмами</w:t>
            </w:r>
          </w:p>
        </w:tc>
      </w:tr>
      <w:tr w:rsidR="00831CBF" w:rsidRPr="00D64AF7" w:rsidTr="00831CBF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831CBF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CBF">
              <w:rPr>
                <w:rFonts w:ascii="Times New Roman" w:hAnsi="Times New Roman" w:cs="Times New Roman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831CBF" w:rsidRPr="00D64AF7" w:rsidTr="00757251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BF" w:rsidRPr="00D64AF7" w:rsidTr="00757251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BF" w:rsidRPr="00D64AF7" w:rsidTr="00757251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4A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831CBF" w:rsidRPr="00D64AF7" w:rsidTr="00757251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31CBF" w:rsidRPr="00D64AF7" w:rsidTr="00757251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4AF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 социального обслуживания, размещенной на официальном сайте организации социального обслуживания в сети «Интернет»,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социального обслуживания граждан в Российской Федерации», в частности:</w:t>
            </w:r>
          </w:p>
        </w:tc>
      </w:tr>
      <w:tr w:rsidR="00831CBF" w:rsidRPr="00D64AF7" w:rsidTr="00757251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4AF7">
              <w:rPr>
                <w:rFonts w:ascii="Times New Roman" w:hAnsi="Times New Roman" w:cs="Times New Roman"/>
                <w:color w:val="000000"/>
              </w:rPr>
              <w:t>- 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</w:tr>
      <w:tr w:rsidR="00831CBF" w:rsidRPr="00D64AF7" w:rsidTr="00757251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4AF7">
              <w:rPr>
                <w:rFonts w:ascii="Times New Roman" w:hAnsi="Times New Roman" w:cs="Times New Roman"/>
                <w:color w:val="000000"/>
              </w:rPr>
              <w:t>-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</w:tr>
      <w:tr w:rsidR="00831CBF" w:rsidRPr="00D64AF7" w:rsidTr="00757251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BF" w:rsidRPr="00D64AF7" w:rsidTr="00757251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BF" w:rsidRPr="00D64AF7" w:rsidTr="00757251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4AF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64AF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831CBF" w:rsidRPr="00D64AF7" w:rsidTr="00757251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4AF7">
              <w:rPr>
                <w:rFonts w:ascii="Times New Roman" w:hAnsi="Times New Roman" w:cs="Times New Roman"/>
                <w:color w:val="000000"/>
              </w:rPr>
              <w:t>Оборудовать помещения организации социального обслуживания и прилегающей к ней территории с учетом доступности для инвалидов, в частности:</w:t>
            </w:r>
          </w:p>
        </w:tc>
      </w:tr>
      <w:tr w:rsidR="00831CBF" w:rsidRPr="00D64AF7" w:rsidTr="00757251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4AF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831CBF" w:rsidRPr="00D64AF7" w:rsidTr="00757251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4AF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831CBF" w:rsidRPr="00D64AF7" w:rsidTr="00757251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CBF" w:rsidRPr="00D64AF7" w:rsidRDefault="00831CBF" w:rsidP="0075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705" w:rsidRDefault="00987705"/>
    <w:sectPr w:rsidR="00987705" w:rsidSect="007B1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7B"/>
    <w:rsid w:val="007B1A7B"/>
    <w:rsid w:val="00831CBF"/>
    <w:rsid w:val="00987705"/>
    <w:rsid w:val="00AA4BC1"/>
    <w:rsid w:val="00B44DC8"/>
    <w:rsid w:val="00F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C2A3E-305D-4CA2-BCC8-926A58D3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Guskova Elena</dc:creator>
  <cp:keywords/>
  <dc:description/>
  <cp:lastModifiedBy>oem</cp:lastModifiedBy>
  <cp:revision>2</cp:revision>
  <dcterms:created xsi:type="dcterms:W3CDTF">2021-12-13T06:32:00Z</dcterms:created>
  <dcterms:modified xsi:type="dcterms:W3CDTF">2021-12-13T06:32:00Z</dcterms:modified>
</cp:coreProperties>
</file>